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5C2" w:rsidRPr="005A15C2" w:rsidRDefault="005A15C2" w:rsidP="005A15C2">
      <w:pPr>
        <w:spacing w:after="0" w:line="240" w:lineRule="auto"/>
        <w:rPr>
          <w:b/>
          <w:sz w:val="24"/>
          <w:szCs w:val="24"/>
        </w:rPr>
      </w:pPr>
    </w:p>
    <w:p w:rsidR="001F44BF" w:rsidRPr="005A15C2" w:rsidRDefault="001F44BF" w:rsidP="005A15C2">
      <w:pPr>
        <w:spacing w:after="0" w:line="240" w:lineRule="auto"/>
        <w:rPr>
          <w:b/>
          <w:sz w:val="24"/>
          <w:szCs w:val="24"/>
        </w:rPr>
      </w:pPr>
      <w:r w:rsidRPr="005A15C2">
        <w:rPr>
          <w:b/>
          <w:sz w:val="24"/>
          <w:szCs w:val="24"/>
        </w:rPr>
        <w:t>Corvo</w:t>
      </w:r>
      <w:r w:rsidR="005A15C2" w:rsidRPr="00222122">
        <w:rPr>
          <w:sz w:val="24"/>
          <w:szCs w:val="24"/>
        </w:rPr>
        <w:t>,</w:t>
      </w:r>
      <w:r w:rsidR="005A15C2">
        <w:rPr>
          <w:b/>
          <w:sz w:val="24"/>
          <w:szCs w:val="24"/>
        </w:rPr>
        <w:t xml:space="preserve"> </w:t>
      </w:r>
      <w:r w:rsidRPr="005A15C2">
        <w:rPr>
          <w:sz w:val="24"/>
          <w:szCs w:val="24"/>
        </w:rPr>
        <w:t>1999</w:t>
      </w:r>
    </w:p>
    <w:p w:rsidR="001F44BF" w:rsidRPr="005A15C2" w:rsidRDefault="005A15C2" w:rsidP="005A15C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Ferro, Latão e C</w:t>
      </w:r>
      <w:r w:rsidR="001F44BF" w:rsidRPr="005A15C2">
        <w:rPr>
          <w:sz w:val="24"/>
          <w:szCs w:val="24"/>
        </w:rPr>
        <w:t>imento</w:t>
      </w:r>
    </w:p>
    <w:p w:rsidR="001F44BF" w:rsidRPr="005A15C2" w:rsidRDefault="001F44BF" w:rsidP="005A15C2">
      <w:pPr>
        <w:spacing w:after="0" w:line="240" w:lineRule="auto"/>
        <w:rPr>
          <w:sz w:val="24"/>
          <w:szCs w:val="24"/>
        </w:rPr>
      </w:pPr>
      <w:r w:rsidRPr="005A15C2">
        <w:rPr>
          <w:sz w:val="24"/>
          <w:szCs w:val="24"/>
        </w:rPr>
        <w:t xml:space="preserve">175 </w:t>
      </w:r>
      <w:r w:rsidR="005A15C2">
        <w:rPr>
          <w:sz w:val="24"/>
          <w:szCs w:val="24"/>
        </w:rPr>
        <w:t>cm x</w:t>
      </w:r>
      <w:r w:rsidRPr="005A15C2">
        <w:rPr>
          <w:sz w:val="24"/>
          <w:szCs w:val="24"/>
        </w:rPr>
        <w:t xml:space="preserve"> 66</w:t>
      </w:r>
      <w:r w:rsidR="005A15C2">
        <w:rPr>
          <w:sz w:val="24"/>
          <w:szCs w:val="24"/>
        </w:rPr>
        <w:t xml:space="preserve"> cm x</w:t>
      </w:r>
      <w:r w:rsidRPr="005A15C2">
        <w:rPr>
          <w:sz w:val="24"/>
          <w:szCs w:val="24"/>
        </w:rPr>
        <w:t xml:space="preserve"> 54 cm</w:t>
      </w:r>
    </w:p>
    <w:p w:rsidR="00222122" w:rsidRPr="004E7BAC" w:rsidRDefault="006D27C6" w:rsidP="0022212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Coleção </w:t>
      </w:r>
      <w:r w:rsidR="004E7BAC">
        <w:rPr>
          <w:sz w:val="24"/>
          <w:szCs w:val="24"/>
        </w:rPr>
        <w:t>dos autores</w:t>
      </w:r>
    </w:p>
    <w:p w:rsidR="00222122" w:rsidRPr="005A15C2" w:rsidRDefault="00222122" w:rsidP="005A15C2">
      <w:pPr>
        <w:spacing w:after="0" w:line="240" w:lineRule="auto"/>
        <w:rPr>
          <w:sz w:val="24"/>
          <w:szCs w:val="24"/>
        </w:rPr>
      </w:pPr>
    </w:p>
    <w:p w:rsidR="001F44BF" w:rsidRPr="005A15C2" w:rsidRDefault="001F44BF" w:rsidP="005A15C2">
      <w:pPr>
        <w:spacing w:after="0" w:line="240" w:lineRule="auto"/>
        <w:rPr>
          <w:sz w:val="24"/>
          <w:szCs w:val="24"/>
        </w:rPr>
      </w:pPr>
      <w:proofErr w:type="spellStart"/>
      <w:r w:rsidRPr="005A15C2">
        <w:rPr>
          <w:b/>
          <w:sz w:val="24"/>
          <w:szCs w:val="24"/>
        </w:rPr>
        <w:t>Barbarella</w:t>
      </w:r>
      <w:proofErr w:type="spellEnd"/>
      <w:r w:rsidRPr="00222122">
        <w:rPr>
          <w:sz w:val="24"/>
          <w:szCs w:val="24"/>
        </w:rPr>
        <w:t>,</w:t>
      </w:r>
      <w:r w:rsidR="00FD6555">
        <w:rPr>
          <w:sz w:val="24"/>
          <w:szCs w:val="24"/>
        </w:rPr>
        <w:t xml:space="preserve"> </w:t>
      </w:r>
      <w:r w:rsidRPr="005A15C2">
        <w:rPr>
          <w:sz w:val="24"/>
          <w:szCs w:val="24"/>
        </w:rPr>
        <w:t>1995</w:t>
      </w:r>
    </w:p>
    <w:p w:rsidR="001F44BF" w:rsidRPr="005A15C2" w:rsidRDefault="001F44BF" w:rsidP="005A15C2">
      <w:pPr>
        <w:spacing w:after="0" w:line="240" w:lineRule="auto"/>
        <w:rPr>
          <w:sz w:val="24"/>
          <w:szCs w:val="24"/>
        </w:rPr>
      </w:pPr>
      <w:r w:rsidRPr="005A15C2">
        <w:rPr>
          <w:sz w:val="24"/>
          <w:szCs w:val="24"/>
        </w:rPr>
        <w:t>Ferro e Aço Mola</w:t>
      </w:r>
    </w:p>
    <w:p w:rsidR="001F44BF" w:rsidRDefault="00222122" w:rsidP="005A15C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220 cm x</w:t>
      </w:r>
      <w:r w:rsidR="001F44BF" w:rsidRPr="005A15C2">
        <w:rPr>
          <w:sz w:val="24"/>
          <w:szCs w:val="24"/>
        </w:rPr>
        <w:t xml:space="preserve"> 40 </w:t>
      </w:r>
      <w:r>
        <w:rPr>
          <w:sz w:val="24"/>
          <w:szCs w:val="24"/>
        </w:rPr>
        <w:t>cm</w:t>
      </w:r>
    </w:p>
    <w:p w:rsidR="006D27C6" w:rsidRPr="0068121D" w:rsidRDefault="006D27C6" w:rsidP="005A15C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Coleção Eduarda </w:t>
      </w:r>
      <w:r w:rsidRPr="0068121D">
        <w:rPr>
          <w:sz w:val="24"/>
          <w:szCs w:val="24"/>
        </w:rPr>
        <w:t xml:space="preserve">Margarido </w:t>
      </w:r>
      <w:r w:rsidR="0068121D" w:rsidRPr="0068121D">
        <w:rPr>
          <w:sz w:val="24"/>
          <w:szCs w:val="24"/>
        </w:rPr>
        <w:t>Pires</w:t>
      </w:r>
    </w:p>
    <w:p w:rsidR="00222122" w:rsidRPr="005A15C2" w:rsidRDefault="00222122" w:rsidP="005A15C2">
      <w:pPr>
        <w:spacing w:after="0" w:line="240" w:lineRule="auto"/>
        <w:rPr>
          <w:sz w:val="24"/>
          <w:szCs w:val="24"/>
        </w:rPr>
      </w:pPr>
    </w:p>
    <w:p w:rsidR="001F44BF" w:rsidRPr="005A15C2" w:rsidRDefault="001F44BF" w:rsidP="005A15C2">
      <w:pPr>
        <w:spacing w:after="0" w:line="240" w:lineRule="auto"/>
        <w:rPr>
          <w:sz w:val="24"/>
          <w:szCs w:val="24"/>
        </w:rPr>
      </w:pPr>
      <w:r w:rsidRPr="005A15C2">
        <w:rPr>
          <w:b/>
          <w:sz w:val="24"/>
          <w:szCs w:val="24"/>
        </w:rPr>
        <w:t>Nosferatu,</w:t>
      </w:r>
      <w:r w:rsidRPr="005A15C2">
        <w:rPr>
          <w:sz w:val="24"/>
          <w:szCs w:val="24"/>
        </w:rPr>
        <w:t xml:space="preserve"> 1995</w:t>
      </w:r>
    </w:p>
    <w:p w:rsidR="001F44BF" w:rsidRPr="005A15C2" w:rsidRDefault="001F44BF" w:rsidP="005A15C2">
      <w:pPr>
        <w:spacing w:after="0" w:line="240" w:lineRule="auto"/>
        <w:rPr>
          <w:sz w:val="24"/>
          <w:szCs w:val="24"/>
        </w:rPr>
      </w:pPr>
      <w:r w:rsidRPr="005A15C2">
        <w:rPr>
          <w:sz w:val="24"/>
          <w:szCs w:val="24"/>
        </w:rPr>
        <w:t>Ferro e Aço Mola</w:t>
      </w:r>
    </w:p>
    <w:p w:rsidR="001F44BF" w:rsidRPr="005A15C2" w:rsidRDefault="001F44BF" w:rsidP="005A15C2">
      <w:pPr>
        <w:spacing w:after="0" w:line="240" w:lineRule="auto"/>
        <w:rPr>
          <w:sz w:val="24"/>
          <w:szCs w:val="24"/>
        </w:rPr>
      </w:pPr>
      <w:r w:rsidRPr="005A15C2">
        <w:rPr>
          <w:sz w:val="24"/>
          <w:szCs w:val="24"/>
        </w:rPr>
        <w:t>280 X 40</w:t>
      </w:r>
      <w:r w:rsidR="00C471B4" w:rsidRPr="005A15C2">
        <w:rPr>
          <w:sz w:val="24"/>
          <w:szCs w:val="24"/>
        </w:rPr>
        <w:t xml:space="preserve"> cm</w:t>
      </w:r>
    </w:p>
    <w:p w:rsidR="006D27C6" w:rsidRDefault="0068121D" w:rsidP="00E0733B">
      <w:pPr>
        <w:rPr>
          <w:sz w:val="24"/>
          <w:szCs w:val="24"/>
        </w:rPr>
      </w:pPr>
      <w:r>
        <w:rPr>
          <w:sz w:val="24"/>
          <w:szCs w:val="24"/>
        </w:rPr>
        <w:t>Espólio de cenários da</w:t>
      </w:r>
      <w:r w:rsidR="00222122">
        <w:rPr>
          <w:sz w:val="24"/>
          <w:szCs w:val="24"/>
        </w:rPr>
        <w:t xml:space="preserve"> Plural </w:t>
      </w:r>
      <w:proofErr w:type="gramStart"/>
      <w:r w:rsidR="00222122">
        <w:rPr>
          <w:sz w:val="24"/>
          <w:szCs w:val="24"/>
        </w:rPr>
        <w:t>Entertainment</w:t>
      </w:r>
      <w:proofErr w:type="gramEnd"/>
      <w:r w:rsidR="00222122">
        <w:rPr>
          <w:sz w:val="24"/>
          <w:szCs w:val="24"/>
        </w:rPr>
        <w:t xml:space="preserve"> </w:t>
      </w:r>
    </w:p>
    <w:p w:rsidR="00BC4871" w:rsidRPr="00222122" w:rsidRDefault="00BC4871" w:rsidP="005A15C2">
      <w:pPr>
        <w:spacing w:after="0" w:line="240" w:lineRule="auto"/>
        <w:rPr>
          <w:b/>
          <w:sz w:val="24"/>
          <w:szCs w:val="24"/>
        </w:rPr>
      </w:pPr>
      <w:r w:rsidRPr="005A15C2">
        <w:rPr>
          <w:b/>
          <w:sz w:val="24"/>
          <w:szCs w:val="24"/>
        </w:rPr>
        <w:t>NeoContra</w:t>
      </w:r>
      <w:r w:rsidR="00222122" w:rsidRPr="00222122">
        <w:rPr>
          <w:sz w:val="24"/>
          <w:szCs w:val="24"/>
        </w:rPr>
        <w:t>,</w:t>
      </w:r>
      <w:r w:rsidR="00222122">
        <w:rPr>
          <w:b/>
          <w:sz w:val="24"/>
          <w:szCs w:val="24"/>
        </w:rPr>
        <w:t xml:space="preserve"> </w:t>
      </w:r>
      <w:r w:rsidRPr="005A15C2">
        <w:rPr>
          <w:sz w:val="24"/>
          <w:szCs w:val="24"/>
        </w:rPr>
        <w:t>2008</w:t>
      </w:r>
    </w:p>
    <w:p w:rsidR="00BC4871" w:rsidRPr="005A15C2" w:rsidRDefault="00BC4871" w:rsidP="005A15C2">
      <w:pPr>
        <w:spacing w:after="0" w:line="240" w:lineRule="auto"/>
        <w:rPr>
          <w:sz w:val="24"/>
          <w:szCs w:val="24"/>
        </w:rPr>
      </w:pPr>
      <w:r w:rsidRPr="005A15C2">
        <w:rPr>
          <w:sz w:val="24"/>
          <w:szCs w:val="24"/>
        </w:rPr>
        <w:t>Ferro oxidado</w:t>
      </w:r>
    </w:p>
    <w:p w:rsidR="00BC4871" w:rsidRDefault="00BC4871" w:rsidP="005A15C2">
      <w:pPr>
        <w:spacing w:after="0" w:line="240" w:lineRule="auto"/>
        <w:rPr>
          <w:sz w:val="24"/>
          <w:szCs w:val="24"/>
        </w:rPr>
      </w:pPr>
      <w:r w:rsidRPr="005A15C2">
        <w:rPr>
          <w:sz w:val="24"/>
          <w:szCs w:val="24"/>
        </w:rPr>
        <w:t xml:space="preserve">180 </w:t>
      </w:r>
      <w:r w:rsidR="00222122">
        <w:rPr>
          <w:sz w:val="24"/>
          <w:szCs w:val="24"/>
        </w:rPr>
        <w:t>cm x</w:t>
      </w:r>
      <w:r w:rsidRPr="005A15C2">
        <w:rPr>
          <w:sz w:val="24"/>
          <w:szCs w:val="24"/>
        </w:rPr>
        <w:t xml:space="preserve"> 77 </w:t>
      </w:r>
      <w:r w:rsidR="00222122">
        <w:rPr>
          <w:sz w:val="24"/>
          <w:szCs w:val="24"/>
        </w:rPr>
        <w:t>cm x</w:t>
      </w:r>
      <w:r w:rsidRPr="005A15C2">
        <w:rPr>
          <w:sz w:val="24"/>
          <w:szCs w:val="24"/>
        </w:rPr>
        <w:t xml:space="preserve"> 40</w:t>
      </w:r>
      <w:r w:rsidR="00222122">
        <w:rPr>
          <w:sz w:val="24"/>
          <w:szCs w:val="24"/>
        </w:rPr>
        <w:t xml:space="preserve"> cm</w:t>
      </w:r>
    </w:p>
    <w:p w:rsidR="00222122" w:rsidRPr="005A15C2" w:rsidRDefault="00222122" w:rsidP="005A15C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Coleção </w:t>
      </w:r>
      <w:r w:rsidR="006D27C6" w:rsidRPr="006D27C6">
        <w:rPr>
          <w:sz w:val="24"/>
          <w:szCs w:val="24"/>
        </w:rPr>
        <w:t>Margarida Cuba</w:t>
      </w:r>
    </w:p>
    <w:p w:rsidR="006D27C6" w:rsidRDefault="006D27C6" w:rsidP="005A15C2">
      <w:pPr>
        <w:spacing w:after="0" w:line="240" w:lineRule="auto"/>
        <w:rPr>
          <w:b/>
          <w:sz w:val="24"/>
          <w:szCs w:val="24"/>
        </w:rPr>
      </w:pPr>
    </w:p>
    <w:p w:rsidR="00BC4871" w:rsidRPr="005A15C2" w:rsidRDefault="006D27C6" w:rsidP="005A15C2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A Casa da Construção,</w:t>
      </w:r>
      <w:r w:rsidR="00CA58F8">
        <w:rPr>
          <w:sz w:val="24"/>
          <w:szCs w:val="24"/>
        </w:rPr>
        <w:t xml:space="preserve"> 2011-2017</w:t>
      </w:r>
    </w:p>
    <w:p w:rsidR="00BC4871" w:rsidRDefault="006D27C6" w:rsidP="005A15C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Acrílico e D</w:t>
      </w:r>
      <w:r w:rsidR="00BC4871" w:rsidRPr="005A15C2">
        <w:rPr>
          <w:sz w:val="24"/>
          <w:szCs w:val="24"/>
        </w:rPr>
        <w:t>iversos</w:t>
      </w:r>
    </w:p>
    <w:p w:rsidR="006D27C6" w:rsidRPr="005A15C2" w:rsidRDefault="006D27C6" w:rsidP="005A15C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250 cm x 160 cm x 181 cm</w:t>
      </w:r>
    </w:p>
    <w:p w:rsidR="006D27C6" w:rsidRPr="005A15C2" w:rsidRDefault="006D27C6" w:rsidP="006D27C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Coleção </w:t>
      </w:r>
      <w:r w:rsidR="004E7BAC">
        <w:rPr>
          <w:sz w:val="24"/>
          <w:szCs w:val="24"/>
        </w:rPr>
        <w:t>dos autores</w:t>
      </w:r>
    </w:p>
    <w:p w:rsidR="00245CEB" w:rsidRDefault="00245CEB" w:rsidP="005A15C2">
      <w:pPr>
        <w:spacing w:after="0" w:line="240" w:lineRule="auto"/>
        <w:rPr>
          <w:sz w:val="24"/>
          <w:szCs w:val="24"/>
        </w:rPr>
      </w:pPr>
    </w:p>
    <w:p w:rsidR="006D27C6" w:rsidRDefault="006D27C6" w:rsidP="005A15C2">
      <w:pPr>
        <w:spacing w:after="0" w:line="240" w:lineRule="auto"/>
        <w:rPr>
          <w:sz w:val="24"/>
          <w:szCs w:val="24"/>
        </w:rPr>
      </w:pPr>
    </w:p>
    <w:p w:rsidR="005A15C2" w:rsidRDefault="00E0733B" w:rsidP="005A15C2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Fotos de Tiago Pinto </w:t>
      </w:r>
    </w:p>
    <w:p w:rsidR="00171418" w:rsidRDefault="00171418" w:rsidP="005A15C2">
      <w:pPr>
        <w:spacing w:after="0" w:line="240" w:lineRule="auto"/>
        <w:rPr>
          <w:sz w:val="24"/>
          <w:szCs w:val="24"/>
        </w:rPr>
      </w:pPr>
    </w:p>
    <w:sectPr w:rsidR="00171418" w:rsidSect="0012698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F44BF"/>
    <w:rsid w:val="000644D6"/>
    <w:rsid w:val="00081DC0"/>
    <w:rsid w:val="000D2E9D"/>
    <w:rsid w:val="0012698F"/>
    <w:rsid w:val="00133929"/>
    <w:rsid w:val="00171418"/>
    <w:rsid w:val="0017228E"/>
    <w:rsid w:val="001E14B3"/>
    <w:rsid w:val="001F44BF"/>
    <w:rsid w:val="00222122"/>
    <w:rsid w:val="00245CEB"/>
    <w:rsid w:val="00275165"/>
    <w:rsid w:val="002B3076"/>
    <w:rsid w:val="00404713"/>
    <w:rsid w:val="004B02D1"/>
    <w:rsid w:val="004B5675"/>
    <w:rsid w:val="004E7BAC"/>
    <w:rsid w:val="005A15C2"/>
    <w:rsid w:val="005B5EEE"/>
    <w:rsid w:val="005D48F0"/>
    <w:rsid w:val="0068121D"/>
    <w:rsid w:val="006832BF"/>
    <w:rsid w:val="006D27C6"/>
    <w:rsid w:val="00720C61"/>
    <w:rsid w:val="00753DA8"/>
    <w:rsid w:val="007E7D2F"/>
    <w:rsid w:val="00956DF9"/>
    <w:rsid w:val="009D3B71"/>
    <w:rsid w:val="00BC4871"/>
    <w:rsid w:val="00C471B4"/>
    <w:rsid w:val="00CA58F8"/>
    <w:rsid w:val="00DC7AFC"/>
    <w:rsid w:val="00E0733B"/>
    <w:rsid w:val="00E33BBC"/>
    <w:rsid w:val="00F02A81"/>
    <w:rsid w:val="00F6354A"/>
    <w:rsid w:val="00F82848"/>
    <w:rsid w:val="00FB1C9E"/>
    <w:rsid w:val="00FD6555"/>
    <w:rsid w:val="00FD7024"/>
    <w:rsid w:val="00FE6581"/>
    <w:rsid w:val="00FF4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98F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2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IGESPAR, IP</Company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AidaRechena</dc:creator>
  <cp:lastModifiedBy>anabelacarvalho</cp:lastModifiedBy>
  <cp:revision>3</cp:revision>
  <cp:lastPrinted>2017-03-20T14:07:00Z</cp:lastPrinted>
  <dcterms:created xsi:type="dcterms:W3CDTF">2017-04-17T12:07:00Z</dcterms:created>
  <dcterms:modified xsi:type="dcterms:W3CDTF">2017-04-17T12:08:00Z</dcterms:modified>
</cp:coreProperties>
</file>