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39" w:rsidRDefault="00DA1639"/>
    <w:p w:rsidR="00AC78E8" w:rsidRDefault="00DA1639">
      <w:r>
        <w:t xml:space="preserve">Fotos: José Paulo Ruas (ADF/DGPC) </w:t>
      </w:r>
    </w:p>
    <w:p w:rsidR="00DA1639" w:rsidRPr="00DA1639" w:rsidRDefault="00DA1639" w:rsidP="00DA1639">
      <w:r>
        <w:t xml:space="preserve">Fotos </w:t>
      </w:r>
      <w:r w:rsidRPr="00DA1639">
        <w:rPr>
          <w:i/>
        </w:rPr>
        <w:t>Musica Humana</w:t>
      </w:r>
      <w:r>
        <w:t xml:space="preserve"> Francisca Aires Mateus: José Paulo Ruas (ADF/DGPC) e </w:t>
      </w:r>
      <w:r w:rsidRPr="00DA1639">
        <w:t>Tomás Paula</w:t>
      </w:r>
      <w:r>
        <w:t xml:space="preserve"> </w:t>
      </w:r>
    </w:p>
    <w:p w:rsidR="00DA1639" w:rsidRDefault="00DA1639"/>
    <w:sectPr w:rsidR="00DA1639" w:rsidSect="00AC7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639"/>
    <w:rsid w:val="00AC78E8"/>
    <w:rsid w:val="00DA1639"/>
    <w:rsid w:val="00E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6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">
      <a:majorFont>
        <a:latin typeface="ITC Clearface Std"/>
        <a:ea typeface=""/>
        <a:cs typeface=""/>
      </a:majorFont>
      <a:minorFont>
        <a:latin typeface="ITC Clearface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104</Characters>
  <Application>Microsoft Office Word</Application>
  <DocSecurity>0</DocSecurity>
  <Lines>1</Lines>
  <Paragraphs>1</Paragraphs>
  <ScaleCrop>false</ScaleCrop>
  <Company>IGESPAR, IP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anabelacarvalho</dc:creator>
  <cp:lastModifiedBy>anabelacarvalho</cp:lastModifiedBy>
  <cp:revision>1</cp:revision>
  <dcterms:created xsi:type="dcterms:W3CDTF">2019-11-22T11:23:00Z</dcterms:created>
  <dcterms:modified xsi:type="dcterms:W3CDTF">2019-11-22T11:26:00Z</dcterms:modified>
</cp:coreProperties>
</file>