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74BE" w:rsidRPr="008D16C0" w:rsidRDefault="00A91105">
      <w:pPr>
        <w:pStyle w:val="Corpo"/>
        <w:rPr>
          <w:rFonts w:ascii="ITC Clearface Std Bold" w:hAnsi="ITC Clearface Std Bold"/>
        </w:rPr>
      </w:pPr>
      <w:r w:rsidRPr="008D16C0">
        <w:rPr>
          <w:rFonts w:ascii="ITC Clearface Std Bold" w:hAnsi="ITC Clearface Std Bold"/>
        </w:rPr>
        <w:t xml:space="preserve">1- </w:t>
      </w:r>
    </w:p>
    <w:p w:rsidR="00D374BE" w:rsidRPr="008D16C0" w:rsidRDefault="00D374BE">
      <w:pPr>
        <w:pStyle w:val="Corpo"/>
        <w:rPr>
          <w:rFonts w:ascii="ITC Clearface Std Bold" w:hAnsi="ITC Clearface Std Bold"/>
        </w:rPr>
      </w:pP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b/>
          <w:bCs/>
          <w:u w:color="000000"/>
          <w:lang w:val="pt-PT"/>
        </w:rPr>
        <w:t>Carlos Relvas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i/>
          <w:iCs/>
          <w:u w:color="000000"/>
          <w:lang w:val="pt-PT"/>
        </w:rPr>
        <w:t>Monumento da Batalha, telhado de pedra da Casa do Capítulo e Coruchéu da cegonha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1868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 xml:space="preserve">Prova atual em albumina 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 xml:space="preserve">Coleção Mário Fernández </w:t>
      </w:r>
      <w:proofErr w:type="spellStart"/>
      <w:r w:rsidRPr="008D16C0">
        <w:rPr>
          <w:rFonts w:ascii="ITC Clearface Std Bold" w:eastAsia="Calibri" w:hAnsi="ITC Clearface Std Bold" w:cs="Calibri"/>
          <w:u w:color="000000"/>
          <w:lang w:val="pt-PT"/>
        </w:rPr>
        <w:t>Albarés</w:t>
      </w:r>
      <w:proofErr w:type="spellEnd"/>
    </w:p>
    <w:p w:rsidR="00D374BE" w:rsidRPr="008D16C0" w:rsidRDefault="00D374BE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2-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b/>
          <w:bCs/>
          <w:u w:color="000000"/>
          <w:lang w:val="pt-PT"/>
        </w:rPr>
        <w:t>Carlos Relvas</w:t>
      </w:r>
    </w:p>
    <w:p w:rsidR="00D374BE" w:rsidRPr="008D16C0" w:rsidRDefault="000331A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>
        <w:rPr>
          <w:rFonts w:ascii="ITC Clearface Std Bold" w:eastAsia="Calibri" w:hAnsi="ITC Clearface Std Bold" w:cs="Calibri"/>
          <w:i/>
          <w:iCs/>
          <w:u w:color="000000"/>
          <w:lang w:val="pt-PT"/>
        </w:rPr>
        <w:t>Vista</w:t>
      </w:r>
      <w:r w:rsidR="00A91105" w:rsidRPr="008D16C0">
        <w:rPr>
          <w:rFonts w:ascii="ITC Clearface Std Bold" w:eastAsia="Calibri" w:hAnsi="ITC Clearface Std Bold" w:cs="Calibri"/>
          <w:i/>
          <w:iCs/>
          <w:u w:color="000000"/>
          <w:lang w:val="pt-PT"/>
        </w:rPr>
        <w:t xml:space="preserve"> do castelo de Leiria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1868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 xml:space="preserve">Prova atual em albumina 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 xml:space="preserve">Coleção Mário Fernández </w:t>
      </w:r>
      <w:proofErr w:type="spellStart"/>
      <w:r w:rsidRPr="008D16C0">
        <w:rPr>
          <w:rFonts w:ascii="ITC Clearface Std Bold" w:eastAsia="Calibri" w:hAnsi="ITC Clearface Std Bold" w:cs="Calibri"/>
          <w:u w:color="000000"/>
          <w:lang w:val="pt-PT"/>
        </w:rPr>
        <w:t>Albarés</w:t>
      </w:r>
      <w:proofErr w:type="spellEnd"/>
    </w:p>
    <w:p w:rsidR="00D374BE" w:rsidRPr="008D16C0" w:rsidRDefault="00D374BE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3-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b/>
          <w:bCs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b/>
          <w:bCs/>
          <w:u w:color="000000"/>
          <w:lang w:val="pt-PT"/>
        </w:rPr>
        <w:t>Carlos Relvas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 xml:space="preserve">Sem título [Carlos Relvas com </w:t>
      </w:r>
      <w:r w:rsidRPr="008D16C0">
        <w:rPr>
          <w:rFonts w:ascii="ITC Clearface Std Bold" w:hAnsi="ITC Clearface Std Bold"/>
          <w:u w:color="000000"/>
          <w:lang w:val="pt-PT"/>
        </w:rPr>
        <w:t>Margarida Amália Relvas e familiares no primeiro estúdio fotográfico, Golegã]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  <w:r w:rsidRPr="008D16C0">
        <w:rPr>
          <w:rFonts w:ascii="ITC Clearface Std Bold" w:hAnsi="ITC Clearface Std Bold"/>
          <w:u w:color="000000"/>
          <w:lang w:val="pt-PT"/>
        </w:rPr>
        <w:t>Prova estereoscópica atual a partir de negativo original em colódio húmido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  <w:proofErr w:type="gramStart"/>
      <w:r w:rsidRPr="008D16C0">
        <w:rPr>
          <w:rFonts w:ascii="ITC Clearface Std Bold" w:hAnsi="ITC Clearface Std Bold"/>
          <w:u w:color="000000"/>
          <w:lang w:val="pt-PT"/>
        </w:rPr>
        <w:t>c</w:t>
      </w:r>
      <w:proofErr w:type="gramEnd"/>
      <w:r w:rsidRPr="008D16C0">
        <w:rPr>
          <w:rFonts w:ascii="ITC Clearface Std Bold" w:hAnsi="ITC Clearface Std Bold"/>
          <w:u w:color="000000"/>
          <w:lang w:val="pt-PT"/>
        </w:rPr>
        <w:t>. 1867-1869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  <w:r w:rsidRPr="008D16C0">
        <w:rPr>
          <w:rFonts w:ascii="ITC Clearface Std Bold" w:hAnsi="ITC Clearface Std Bold"/>
          <w:u w:color="000000"/>
          <w:lang w:val="pt-PT"/>
        </w:rPr>
        <w:t>Casa Estúdio Carlos Relvas, Golegã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  <w:proofErr w:type="spellStart"/>
      <w:r w:rsidRPr="008D16C0">
        <w:rPr>
          <w:rFonts w:ascii="ITC Clearface Std Bold" w:hAnsi="ITC Clearface Std Bold"/>
          <w:u w:color="000000"/>
          <w:lang w:val="pt-PT"/>
        </w:rPr>
        <w:t>Inv</w:t>
      </w:r>
      <w:proofErr w:type="spellEnd"/>
      <w:r w:rsidRPr="008D16C0">
        <w:rPr>
          <w:rFonts w:ascii="ITC Clearface Std Bold" w:hAnsi="ITC Clearface Std Bold"/>
          <w:u w:color="000000"/>
          <w:lang w:val="pt-PT"/>
        </w:rPr>
        <w:t>. 00029-000-035</w:t>
      </w:r>
    </w:p>
    <w:p w:rsidR="00D374BE" w:rsidRPr="008D16C0" w:rsidRDefault="00D374BE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hAnsi="ITC Clearface Std Bold"/>
          <w:u w:color="000000"/>
          <w:lang w:val="pt-PT"/>
        </w:rPr>
        <w:t xml:space="preserve">4- 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eastAsia="Calibri" w:hAnsi="ITC Clearface Std Bold" w:cs="Calibri"/>
          <w:b/>
          <w:bCs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b/>
          <w:bCs/>
          <w:u w:color="000000"/>
          <w:lang w:val="pt-PT"/>
        </w:rPr>
        <w:t>Carlos Relvas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Sem título [Vista</w:t>
      </w:r>
      <w:r w:rsidRPr="008D16C0">
        <w:rPr>
          <w:rFonts w:ascii="ITC Clearface Std Bold" w:eastAsia="Calibri" w:hAnsi="ITC Clearface Std Bold" w:cs="Calibri"/>
          <w:u w:color="000000"/>
          <w:lang w:val="fr-FR"/>
        </w:rPr>
        <w:t xml:space="preserve"> de </w:t>
      </w:r>
      <w:r w:rsidRPr="008D16C0">
        <w:rPr>
          <w:rFonts w:ascii="ITC Clearface Std Bold" w:eastAsia="Calibri" w:hAnsi="ITC Clearface Std Bold" w:cs="Calibri"/>
          <w:u w:color="000000"/>
          <w:lang w:val="pt-PT"/>
        </w:rPr>
        <w:t>solar família Abreu Madeira, Canas de Senhorim]</w:t>
      </w:r>
    </w:p>
    <w:p w:rsidR="00D374BE" w:rsidRPr="008D16C0" w:rsidRDefault="00A91105">
      <w:pPr>
        <w:pStyle w:val="Predefinida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[1875-1894]</w:t>
      </w:r>
    </w:p>
    <w:p w:rsidR="00D374BE" w:rsidRPr="008D16C0" w:rsidRDefault="00A91105">
      <w:pPr>
        <w:pStyle w:val="Predefinida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Prova a partir de negativo de gelatina e sais de p</w:t>
      </w:r>
      <w:r w:rsidRPr="008D16C0">
        <w:rPr>
          <w:rFonts w:ascii="ITC Clearface Std Bold" w:eastAsia="Calibri" w:hAnsi="ITC Clearface Std Bold" w:cs="Calibri"/>
          <w:u w:color="000000"/>
          <w:lang w:val="it-IT"/>
        </w:rPr>
        <w:t>rata</w:t>
      </w:r>
    </w:p>
    <w:p w:rsidR="00D374BE" w:rsidRPr="008D16C0" w:rsidRDefault="00A91105">
      <w:pPr>
        <w:pStyle w:val="Predefinida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Coleção Maria Luísa Abreu Madeira</w:t>
      </w:r>
    </w:p>
    <w:p w:rsidR="00D374BE" w:rsidRPr="008D16C0" w:rsidRDefault="00D374BE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</w:p>
    <w:p w:rsidR="00D374BE" w:rsidRPr="008D16C0" w:rsidRDefault="00D374BE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  <w:r w:rsidRPr="008D16C0">
        <w:rPr>
          <w:rFonts w:ascii="ITC Clearface Std Bold" w:hAnsi="ITC Clearface Std Bold"/>
          <w:u w:color="000000"/>
          <w:lang w:val="pt-PT"/>
        </w:rPr>
        <w:t xml:space="preserve">5- 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b/>
          <w:bCs/>
          <w:u w:color="000000"/>
          <w:lang w:val="pt-PT"/>
        </w:rPr>
      </w:pPr>
      <w:r w:rsidRPr="008D16C0">
        <w:rPr>
          <w:rFonts w:ascii="ITC Clearface Std Bold" w:hAnsi="ITC Clearface Std Bold"/>
          <w:b/>
          <w:bCs/>
          <w:u w:color="000000"/>
          <w:lang w:val="pt-PT"/>
        </w:rPr>
        <w:t xml:space="preserve">Carlos Relvas </w:t>
      </w:r>
    </w:p>
    <w:p w:rsidR="00D374BE" w:rsidRPr="008D16C0" w:rsidRDefault="00A91105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  <w:u w:color="000000"/>
          <w:lang w:val="pt-PT"/>
        </w:rPr>
      </w:pPr>
      <w:r w:rsidRPr="008D16C0">
        <w:rPr>
          <w:rFonts w:ascii="ITC Clearface Std Bold" w:hAnsi="ITC Clearface Std Bold"/>
          <w:u w:color="000000"/>
          <w:lang w:val="pt-PT"/>
        </w:rPr>
        <w:t>Sem título [Retrato de Carlos Relvas]</w:t>
      </w:r>
    </w:p>
    <w:p w:rsidR="00D374BE" w:rsidRPr="008D16C0" w:rsidRDefault="00A91105">
      <w:pPr>
        <w:pStyle w:val="Predefinida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[1859-1865]</w:t>
      </w:r>
    </w:p>
    <w:p w:rsidR="00B3782B" w:rsidRPr="008D16C0" w:rsidRDefault="00B3782B">
      <w:pPr>
        <w:pStyle w:val="Predefinida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i/>
          <w:u w:color="000000"/>
          <w:lang w:val="pt-PT"/>
        </w:rPr>
        <w:t>Carte de visite</w:t>
      </w:r>
      <w:r w:rsidRPr="008D16C0">
        <w:rPr>
          <w:rFonts w:ascii="ITC Clearface Std Bold" w:eastAsia="Calibri" w:hAnsi="ITC Clearface Std Bold" w:cs="Calibri"/>
          <w:u w:color="000000"/>
          <w:lang w:val="pt-PT"/>
        </w:rPr>
        <w:t xml:space="preserve"> em albumina</w:t>
      </w:r>
    </w:p>
    <w:p w:rsidR="00D374BE" w:rsidRPr="008D16C0" w:rsidRDefault="00A91105">
      <w:pPr>
        <w:pStyle w:val="Predefinida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Casa dos Patudos — Museu de Alpiarça</w:t>
      </w:r>
    </w:p>
    <w:p w:rsidR="00D374BE" w:rsidRPr="008D16C0" w:rsidRDefault="00A91105">
      <w:pPr>
        <w:pStyle w:val="Predefinida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ITC Clearface Std Bold" w:eastAsia="Calibri" w:hAnsi="ITC Clearface Std Bold" w:cs="Calibri"/>
          <w:u w:color="000000"/>
          <w:lang w:val="pt-PT"/>
        </w:rPr>
      </w:pPr>
      <w:r w:rsidRPr="008D16C0">
        <w:rPr>
          <w:rFonts w:ascii="ITC Clearface Std Bold" w:eastAsia="Calibri" w:hAnsi="ITC Clearface Std Bold" w:cs="Calibri"/>
          <w:u w:color="000000"/>
          <w:lang w:val="pt-PT"/>
        </w:rPr>
        <w:t>I</w:t>
      </w:r>
      <w:proofErr w:type="spellStart"/>
      <w:r w:rsidRPr="008D16C0">
        <w:rPr>
          <w:rFonts w:ascii="ITC Clearface Std Bold" w:eastAsia="Calibri" w:hAnsi="ITC Clearface Std Bold" w:cs="Calibri"/>
          <w:u w:color="000000"/>
        </w:rPr>
        <w:t>nv</w:t>
      </w:r>
      <w:proofErr w:type="spellEnd"/>
      <w:r w:rsidRPr="008D16C0">
        <w:rPr>
          <w:rFonts w:ascii="ITC Clearface Std Bold" w:eastAsia="Calibri" w:hAnsi="ITC Clearface Std Bold" w:cs="Calibri"/>
          <w:u w:color="000000"/>
        </w:rPr>
        <w:t>. 2485</w:t>
      </w:r>
    </w:p>
    <w:p w:rsidR="00D374BE" w:rsidRPr="008D16C0" w:rsidRDefault="00D374BE">
      <w:pPr>
        <w:pStyle w:val="Predefinidas"/>
        <w:tabs>
          <w:tab w:val="left" w:pos="9132"/>
          <w:tab w:val="left" w:pos="9204"/>
        </w:tabs>
        <w:spacing w:line="276" w:lineRule="auto"/>
        <w:rPr>
          <w:rFonts w:ascii="ITC Clearface Std Bold" w:hAnsi="ITC Clearface Std Bold"/>
        </w:rPr>
      </w:pPr>
    </w:p>
    <w:sectPr w:rsidR="00D374BE" w:rsidRPr="008D16C0" w:rsidSect="00D374BE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9DD" w:rsidRDefault="002969DD" w:rsidP="00D374BE">
      <w:r>
        <w:separator/>
      </w:r>
    </w:p>
  </w:endnote>
  <w:endnote w:type="continuationSeparator" w:id="0">
    <w:p w:rsidR="002969DD" w:rsidRDefault="002969DD" w:rsidP="00D37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ITC Clearface Std Bold">
    <w:panose1 w:val="020706030607050204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4BE" w:rsidRDefault="00D374B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9DD" w:rsidRDefault="002969DD" w:rsidP="00D374BE">
      <w:r>
        <w:separator/>
      </w:r>
    </w:p>
  </w:footnote>
  <w:footnote w:type="continuationSeparator" w:id="0">
    <w:p w:rsidR="002969DD" w:rsidRDefault="002969DD" w:rsidP="00D37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4BE" w:rsidRDefault="00D374B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74BE"/>
    <w:rsid w:val="000331A5"/>
    <w:rsid w:val="0025313B"/>
    <w:rsid w:val="002969DD"/>
    <w:rsid w:val="006D59EB"/>
    <w:rsid w:val="00824072"/>
    <w:rsid w:val="008D16C0"/>
    <w:rsid w:val="00A91105"/>
    <w:rsid w:val="00B3782B"/>
    <w:rsid w:val="00D3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t-PT" w:eastAsia="pt-P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74BE"/>
    <w:rPr>
      <w:sz w:val="24"/>
      <w:szCs w:val="24"/>
      <w:lang w:val="en-U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sid w:val="00D374BE"/>
    <w:rPr>
      <w:u w:val="single"/>
    </w:rPr>
  </w:style>
  <w:style w:type="table" w:customStyle="1" w:styleId="TableNormal">
    <w:name w:val="Table Normal"/>
    <w:rsid w:val="00D374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D374BE"/>
    <w:rPr>
      <w:rFonts w:ascii="Helvetica Neue" w:hAnsi="Helvetica Neue" w:cs="Arial Unicode MS"/>
      <w:color w:val="000000"/>
      <w:sz w:val="22"/>
      <w:szCs w:val="22"/>
    </w:rPr>
  </w:style>
  <w:style w:type="paragraph" w:customStyle="1" w:styleId="Predefinidas">
    <w:name w:val="Predefinidas"/>
    <w:rsid w:val="00D374BE"/>
    <w:rPr>
      <w:rFonts w:ascii="Helvetica Neue" w:hAnsi="Helvetica Neue" w:cs="Arial Unicode MS"/>
      <w:color w:val="000000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>IGESPAR, IP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anabelacarvalho</cp:lastModifiedBy>
  <cp:revision>4</cp:revision>
  <dcterms:created xsi:type="dcterms:W3CDTF">2018-09-18T09:57:00Z</dcterms:created>
  <dcterms:modified xsi:type="dcterms:W3CDTF">2018-09-21T15:02:00Z</dcterms:modified>
</cp:coreProperties>
</file>