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0A" w:rsidRPr="00C8779B" w:rsidRDefault="00286DDF" w:rsidP="00B45F0B">
      <w:pPr>
        <w:rPr>
          <w:rFonts w:ascii="ITC Clearface Std" w:eastAsia="Times New Roman" w:hAnsi="ITC Clearface Std" w:cs="Times New Roman"/>
          <w:sz w:val="22"/>
          <w:szCs w:val="22"/>
        </w:rPr>
      </w:pPr>
      <w:r>
        <w:rPr>
          <w:rFonts w:ascii="ITC Clearface Std" w:eastAsia="Times New Roman" w:hAnsi="ITC Clearface Std" w:cs="Times New Roman"/>
          <w:color w:val="000000"/>
          <w:sz w:val="22"/>
          <w:szCs w:val="22"/>
        </w:rPr>
        <w:t>BIOGRAFIA</w:t>
      </w:r>
      <w:r>
        <w:rPr>
          <w:rFonts w:ascii="ITC Clearface Std" w:eastAsia="Times New Roman" w:hAnsi="ITC Clearface Std" w:cs="Times New Roman"/>
          <w:color w:val="000000"/>
          <w:sz w:val="22"/>
          <w:szCs w:val="22"/>
        </w:rPr>
        <w:br/>
      </w:r>
      <w:r w:rsidR="00C12C0A" w:rsidRPr="00C8779B">
        <w:rPr>
          <w:rFonts w:ascii="ITC Clearface Std" w:eastAsia="Times New Roman" w:hAnsi="ITC Clearface Std" w:cs="Times New Roman"/>
          <w:color w:val="000000"/>
          <w:sz w:val="22"/>
          <w:szCs w:val="22"/>
        </w:rPr>
        <w:t>André Martins (1994)</w:t>
      </w:r>
      <w:r w:rsidR="00C12C0A" w:rsidRPr="00C8779B">
        <w:rPr>
          <w:rFonts w:ascii="ITC Clearface Std" w:eastAsia="Times New Roman" w:hAnsi="ITC Clearface Std" w:cs="Times New Roman"/>
          <w:color w:val="000000"/>
          <w:sz w:val="22"/>
          <w:szCs w:val="22"/>
        </w:rPr>
        <w:br/>
        <w:t>Vive e trabalha em Lisboa. Após uma breve experiência académica na área das ciências da saúde, obteve</w:t>
      </w:r>
      <w:bookmarkStart w:id="0" w:name="_GoBack"/>
      <w:bookmarkEnd w:id="0"/>
      <w:r w:rsidR="00C12C0A" w:rsidRPr="00C8779B">
        <w:rPr>
          <w:rFonts w:ascii="ITC Clearface Std" w:eastAsia="Times New Roman" w:hAnsi="ITC Clearface Std" w:cs="Times New Roman"/>
          <w:color w:val="000000"/>
          <w:sz w:val="22"/>
          <w:szCs w:val="22"/>
        </w:rPr>
        <w:t xml:space="preserve"> a licenciatura em Arte Multimédia na Faculdade de Belas-Artes da Universidade de Lisboa. Neste momento, encontra-se a frequentar o mestrado de Antropologia na Faculdade de Ciências Sociais e Humanas da Universidade Nova de Lisboa.</w:t>
      </w:r>
      <w:r w:rsidR="00C12C0A" w:rsidRPr="00C8779B">
        <w:rPr>
          <w:rFonts w:ascii="ITC Clearface Std" w:eastAsia="Times New Roman" w:hAnsi="ITC Clearface Std" w:cs="Times New Roman"/>
          <w:color w:val="000000"/>
          <w:sz w:val="22"/>
          <w:szCs w:val="22"/>
        </w:rPr>
        <w:br/>
        <w:t xml:space="preserve">Participou em exposições coletivas e em residências artísticas, em Portugal e na Polónia, onde realizou o programa ERASMUS +. Em 2015, foi galardoado com o 1.º prémio da Bienal </w:t>
      </w:r>
      <w:proofErr w:type="spellStart"/>
      <w:r w:rsidR="00C12C0A" w:rsidRPr="00C8779B">
        <w:rPr>
          <w:rFonts w:ascii="ITC Clearface Std" w:eastAsia="Times New Roman" w:hAnsi="ITC Clearface Std" w:cs="Times New Roman"/>
          <w:color w:val="000000"/>
          <w:sz w:val="22"/>
          <w:szCs w:val="22"/>
        </w:rPr>
        <w:t>Jov’arte</w:t>
      </w:r>
      <w:proofErr w:type="spellEnd"/>
      <w:r w:rsidR="00C12C0A" w:rsidRPr="00C8779B">
        <w:rPr>
          <w:rFonts w:ascii="ITC Clearface Std" w:eastAsia="Times New Roman" w:hAnsi="ITC Clearface Std" w:cs="Times New Roman"/>
          <w:color w:val="000000"/>
          <w:sz w:val="22"/>
          <w:szCs w:val="22"/>
        </w:rPr>
        <w:t>, promovida pela Câmara Municipal de Loures, cidade que também acolheu a sua primeira exposição individual na Galeria Vieira da Silva.</w:t>
      </w:r>
      <w:r w:rsidR="00C12C0A" w:rsidRPr="00C8779B">
        <w:rPr>
          <w:rFonts w:ascii="ITC Clearface Std" w:eastAsia="Times New Roman" w:hAnsi="ITC Clearface Std" w:cs="Times New Roman"/>
          <w:color w:val="000000"/>
          <w:sz w:val="22"/>
          <w:szCs w:val="22"/>
        </w:rPr>
        <w:br/>
        <w:t>Na sua produção, recorre a diversos media, analógicos ou digitais, sempre na procura pela captação, medição e sintetização da presença humana na realidade físic</w:t>
      </w:r>
      <w:r>
        <w:rPr>
          <w:rFonts w:ascii="ITC Clearface Std" w:eastAsia="Times New Roman" w:hAnsi="ITC Clearface Std" w:cs="Times New Roman"/>
          <w:color w:val="000000"/>
          <w:sz w:val="22"/>
          <w:szCs w:val="22"/>
        </w:rPr>
        <w:t>a e/ou virtual.</w:t>
      </w:r>
      <w:r>
        <w:rPr>
          <w:rFonts w:ascii="ITC Clearface Std" w:eastAsia="Times New Roman" w:hAnsi="ITC Clearface Std" w:cs="Times New Roman"/>
          <w:color w:val="000000"/>
          <w:sz w:val="22"/>
          <w:szCs w:val="22"/>
        </w:rPr>
        <w:br/>
      </w:r>
      <w:r>
        <w:rPr>
          <w:rFonts w:ascii="ITC Clearface Std" w:eastAsia="Times New Roman" w:hAnsi="ITC Clearface Std" w:cs="Times New Roman"/>
          <w:color w:val="000000"/>
          <w:sz w:val="22"/>
          <w:szCs w:val="22"/>
        </w:rPr>
        <w:br/>
      </w:r>
    </w:p>
    <w:p w:rsidR="00286DDF" w:rsidRDefault="00286DDF" w:rsidP="00B45F0B">
      <w:pPr>
        <w:rPr>
          <w:rFonts w:ascii="ITC Clearface Std" w:hAnsi="ITC Clearface Std"/>
          <w:sz w:val="22"/>
          <w:szCs w:val="22"/>
          <w:lang w:val="en-US"/>
        </w:rPr>
      </w:pPr>
      <w:r>
        <w:rPr>
          <w:rFonts w:ascii="ITC Clearface Std" w:hAnsi="ITC Clearface Std"/>
          <w:sz w:val="22"/>
          <w:szCs w:val="22"/>
          <w:lang w:val="en-US"/>
        </w:rPr>
        <w:t>BIOGRAPHY</w:t>
      </w:r>
      <w:r>
        <w:rPr>
          <w:rFonts w:ascii="ITC Clearface Std" w:hAnsi="ITC Clearface Std"/>
          <w:sz w:val="22"/>
          <w:szCs w:val="22"/>
          <w:lang w:val="en-US"/>
        </w:rPr>
        <w:br/>
      </w:r>
      <w:r w:rsidR="00E03B3E" w:rsidRPr="00E03B3E">
        <w:rPr>
          <w:rFonts w:ascii="ITC Clearface Std" w:hAnsi="ITC Clearface Std"/>
          <w:sz w:val="22"/>
          <w:szCs w:val="22"/>
          <w:lang w:val="en-US"/>
        </w:rPr>
        <w:t>André Martins (1994</w:t>
      </w:r>
      <w:proofErr w:type="gramStart"/>
      <w:r w:rsidR="00E03B3E" w:rsidRPr="00E03B3E">
        <w:rPr>
          <w:rFonts w:ascii="ITC Clearface Std" w:hAnsi="ITC Clearface Std"/>
          <w:sz w:val="22"/>
          <w:szCs w:val="22"/>
          <w:lang w:val="en-US"/>
        </w:rPr>
        <w:t>)</w:t>
      </w:r>
      <w:proofErr w:type="gramEnd"/>
      <w:r w:rsidR="00E03B3E" w:rsidRPr="00E03B3E">
        <w:rPr>
          <w:rFonts w:ascii="ITC Clearface Std" w:hAnsi="ITC Clearface Std"/>
          <w:sz w:val="22"/>
          <w:szCs w:val="22"/>
          <w:lang w:val="en-US"/>
        </w:rPr>
        <w:br/>
        <w:t>André Martins lives and works in Lisbon. After a short-lived academic experience in the field of health sciences he went on to earn a degree in multimedia art from the University of Lisbon’s Faculty of Fine Arts. He is currently studying for a master’s in anthropology at the New University of Lisbon’s Faculty of Humanities and Social Science.</w:t>
      </w:r>
      <w:r w:rsidR="00E03B3E" w:rsidRPr="00E03B3E">
        <w:rPr>
          <w:rFonts w:ascii="ITC Clearface Std" w:hAnsi="ITC Clearface Std"/>
          <w:sz w:val="22"/>
          <w:szCs w:val="22"/>
          <w:lang w:val="en-US"/>
        </w:rPr>
        <w:br/>
        <w:t xml:space="preserve">He has participated in collective exhibitions and in artists’ residencies in Portugal and in Poland, where he took part in the ERASMUS + </w:t>
      </w:r>
      <w:proofErr w:type="spellStart"/>
      <w:r w:rsidR="00E03B3E" w:rsidRPr="00E03B3E">
        <w:rPr>
          <w:rFonts w:ascii="ITC Clearface Std" w:hAnsi="ITC Clearface Std"/>
          <w:sz w:val="22"/>
          <w:szCs w:val="22"/>
          <w:lang w:val="en-US"/>
        </w:rPr>
        <w:t>programme</w:t>
      </w:r>
      <w:proofErr w:type="spellEnd"/>
      <w:r w:rsidR="00E03B3E" w:rsidRPr="00E03B3E">
        <w:rPr>
          <w:rFonts w:ascii="ITC Clearface Std" w:hAnsi="ITC Clearface Std"/>
          <w:sz w:val="22"/>
          <w:szCs w:val="22"/>
          <w:lang w:val="en-US"/>
        </w:rPr>
        <w:t xml:space="preserve">. In 2015, he was awarded first place in the </w:t>
      </w:r>
      <w:proofErr w:type="spellStart"/>
      <w:r w:rsidR="00E03B3E" w:rsidRPr="00E03B3E">
        <w:rPr>
          <w:rFonts w:ascii="ITC Clearface Std" w:hAnsi="ITC Clearface Std"/>
          <w:sz w:val="22"/>
          <w:szCs w:val="22"/>
          <w:lang w:val="en-US"/>
        </w:rPr>
        <w:t>Jov’arte</w:t>
      </w:r>
      <w:proofErr w:type="spellEnd"/>
      <w:r w:rsidR="00E03B3E" w:rsidRPr="00E03B3E">
        <w:rPr>
          <w:rFonts w:ascii="ITC Clearface Std" w:hAnsi="ITC Clearface Std"/>
          <w:sz w:val="22"/>
          <w:szCs w:val="22"/>
          <w:lang w:val="en-US"/>
        </w:rPr>
        <w:t xml:space="preserve"> youth art Biennial, promoted by the Council of </w:t>
      </w:r>
      <w:proofErr w:type="spellStart"/>
      <w:r w:rsidR="00E03B3E" w:rsidRPr="00E03B3E">
        <w:rPr>
          <w:rFonts w:ascii="ITC Clearface Std" w:hAnsi="ITC Clearface Std"/>
          <w:sz w:val="22"/>
          <w:szCs w:val="22"/>
          <w:lang w:val="en-US"/>
        </w:rPr>
        <w:t>Loures</w:t>
      </w:r>
      <w:proofErr w:type="spellEnd"/>
      <w:r w:rsidR="00E03B3E" w:rsidRPr="00E03B3E">
        <w:rPr>
          <w:rFonts w:ascii="ITC Clearface Std" w:hAnsi="ITC Clearface Std"/>
          <w:sz w:val="22"/>
          <w:szCs w:val="22"/>
          <w:lang w:val="en-US"/>
        </w:rPr>
        <w:t>, the same city where he held his first solo exhibition in the Vieira da Silva Gallery.</w:t>
      </w:r>
      <w:r w:rsidR="00E03B3E" w:rsidRPr="00E03B3E">
        <w:rPr>
          <w:rFonts w:ascii="ITC Clearface Std" w:hAnsi="ITC Clearface Std"/>
          <w:sz w:val="22"/>
          <w:szCs w:val="22"/>
          <w:lang w:val="en-US"/>
        </w:rPr>
        <w:br/>
      </w:r>
      <w:proofErr w:type="gramStart"/>
      <w:r w:rsidR="00E03B3E" w:rsidRPr="00E03B3E">
        <w:rPr>
          <w:rFonts w:ascii="ITC Clearface Std" w:hAnsi="ITC Clearface Std"/>
          <w:sz w:val="22"/>
          <w:szCs w:val="22"/>
          <w:lang w:val="en-US"/>
        </w:rPr>
        <w:t>Martins</w:t>
      </w:r>
      <w:proofErr w:type="gramEnd"/>
      <w:r w:rsidR="00E03B3E" w:rsidRPr="00E03B3E">
        <w:rPr>
          <w:rFonts w:ascii="ITC Clearface Std" w:hAnsi="ITC Clearface Std"/>
          <w:sz w:val="22"/>
          <w:szCs w:val="22"/>
          <w:lang w:val="en-US"/>
        </w:rPr>
        <w:t xml:space="preserve"> uses a range of analogue and digital media in his work, always looking to capture, measure and </w:t>
      </w:r>
      <w:proofErr w:type="spellStart"/>
      <w:r w:rsidR="00E03B3E" w:rsidRPr="00E03B3E">
        <w:rPr>
          <w:rFonts w:ascii="ITC Clearface Std" w:hAnsi="ITC Clearface Std"/>
          <w:sz w:val="22"/>
          <w:szCs w:val="22"/>
          <w:lang w:val="en-US"/>
        </w:rPr>
        <w:t>synthesise</w:t>
      </w:r>
      <w:proofErr w:type="spellEnd"/>
      <w:r w:rsidR="00E03B3E" w:rsidRPr="00E03B3E">
        <w:rPr>
          <w:rFonts w:ascii="ITC Clearface Std" w:hAnsi="ITC Clearface Std"/>
          <w:sz w:val="22"/>
          <w:szCs w:val="22"/>
          <w:lang w:val="en-US"/>
        </w:rPr>
        <w:t xml:space="preserve"> the human presence in a physical and/or v</w:t>
      </w:r>
      <w:r>
        <w:rPr>
          <w:rFonts w:ascii="ITC Clearface Std" w:hAnsi="ITC Clearface Std"/>
          <w:sz w:val="22"/>
          <w:szCs w:val="22"/>
          <w:lang w:val="en-US"/>
        </w:rPr>
        <w:t>irtual reality.</w:t>
      </w:r>
      <w:r>
        <w:rPr>
          <w:rFonts w:ascii="ITC Clearface Std" w:hAnsi="ITC Clearface Std"/>
          <w:sz w:val="22"/>
          <w:szCs w:val="22"/>
          <w:lang w:val="en-US"/>
        </w:rPr>
        <w:br/>
      </w:r>
      <w:r>
        <w:rPr>
          <w:rFonts w:ascii="ITC Clearface Std" w:hAnsi="ITC Clearface Std"/>
          <w:sz w:val="22"/>
          <w:szCs w:val="22"/>
          <w:lang w:val="en-US"/>
        </w:rPr>
        <w:br/>
      </w:r>
    </w:p>
    <w:p w:rsidR="00C02B39" w:rsidRPr="00C8779B" w:rsidRDefault="00C02B39" w:rsidP="00B45F0B">
      <w:pPr>
        <w:rPr>
          <w:rFonts w:ascii="ITC Clearface Std" w:hAnsi="ITC Clearface Std"/>
          <w:sz w:val="22"/>
          <w:szCs w:val="22"/>
        </w:rPr>
      </w:pPr>
    </w:p>
    <w:sectPr w:rsidR="00C02B39" w:rsidRPr="00C8779B" w:rsidSect="00BA5FE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TC Clearface Std">
    <w:panose1 w:val="020706030507050204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12C0A"/>
    <w:rsid w:val="000763CC"/>
    <w:rsid w:val="000C1BBA"/>
    <w:rsid w:val="00286DDF"/>
    <w:rsid w:val="0041503B"/>
    <w:rsid w:val="006449C6"/>
    <w:rsid w:val="008F50C7"/>
    <w:rsid w:val="00961D6B"/>
    <w:rsid w:val="00B45F0B"/>
    <w:rsid w:val="00BA5FE8"/>
    <w:rsid w:val="00C02B39"/>
    <w:rsid w:val="00C12C0A"/>
    <w:rsid w:val="00C21008"/>
    <w:rsid w:val="00C8779B"/>
    <w:rsid w:val="00E03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08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1480</Characters>
  <Application>Microsoft Office Word</Application>
  <DocSecurity>0</DocSecurity>
  <Lines>12</Lines>
  <Paragraphs>3</Paragraphs>
  <ScaleCrop>false</ScaleCrop>
  <Company>AC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</dc:creator>
  <cp:keywords/>
  <dc:description/>
  <cp:lastModifiedBy>anabelacarvalho</cp:lastModifiedBy>
  <cp:revision>8</cp:revision>
  <dcterms:created xsi:type="dcterms:W3CDTF">2017-10-17T11:02:00Z</dcterms:created>
  <dcterms:modified xsi:type="dcterms:W3CDTF">2017-11-13T15:15:00Z</dcterms:modified>
</cp:coreProperties>
</file>